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0" w:rsidRDefault="00B52BA0" w:rsidP="00202F4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Учителя </w:t>
      </w:r>
      <w:r w:rsidR="006709B7">
        <w:rPr>
          <w:rFonts w:ascii="Times New Roman" w:hAnsi="Times New Roman" w:cs="Times New Roman"/>
          <w:b/>
        </w:rPr>
        <w:t>музыки и МХК</w:t>
      </w:r>
    </w:p>
    <w:p w:rsidR="002C7A75" w:rsidRPr="00202F42" w:rsidRDefault="00202F42" w:rsidP="00202F42">
      <w:pPr>
        <w:spacing w:after="0"/>
        <w:jc w:val="center"/>
        <w:rPr>
          <w:rFonts w:ascii="Times New Roman" w:hAnsi="Times New Roman" w:cs="Times New Roman"/>
          <w:b/>
        </w:rPr>
      </w:pPr>
      <w:r w:rsidRPr="00202F42">
        <w:rPr>
          <w:rFonts w:ascii="Times New Roman" w:hAnsi="Times New Roman" w:cs="Times New Roman"/>
          <w:b/>
        </w:rPr>
        <w:t>Высшая категория</w:t>
      </w:r>
    </w:p>
    <w:tbl>
      <w:tblPr>
        <w:tblStyle w:val="a3"/>
        <w:tblW w:w="10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713"/>
        <w:gridCol w:w="235"/>
        <w:gridCol w:w="474"/>
        <w:gridCol w:w="151"/>
        <w:gridCol w:w="310"/>
        <w:gridCol w:w="317"/>
        <w:gridCol w:w="214"/>
        <w:gridCol w:w="413"/>
        <w:gridCol w:w="296"/>
        <w:gridCol w:w="331"/>
        <w:gridCol w:w="312"/>
        <w:gridCol w:w="66"/>
        <w:gridCol w:w="226"/>
        <w:gridCol w:w="23"/>
        <w:gridCol w:w="126"/>
        <w:gridCol w:w="500"/>
        <w:gridCol w:w="117"/>
        <w:gridCol w:w="510"/>
        <w:gridCol w:w="115"/>
        <w:gridCol w:w="84"/>
        <w:gridCol w:w="114"/>
        <w:gridCol w:w="314"/>
        <w:gridCol w:w="281"/>
        <w:gridCol w:w="346"/>
        <w:gridCol w:w="101"/>
        <w:gridCol w:w="483"/>
        <w:gridCol w:w="43"/>
        <w:gridCol w:w="19"/>
        <w:gridCol w:w="142"/>
        <w:gridCol w:w="75"/>
        <w:gridCol w:w="53"/>
        <w:gridCol w:w="23"/>
        <w:gridCol w:w="506"/>
        <w:gridCol w:w="49"/>
        <w:gridCol w:w="50"/>
        <w:gridCol w:w="80"/>
        <w:gridCol w:w="191"/>
        <w:gridCol w:w="306"/>
        <w:gridCol w:w="93"/>
        <w:gridCol w:w="171"/>
        <w:gridCol w:w="232"/>
        <w:gridCol w:w="131"/>
        <w:gridCol w:w="578"/>
        <w:gridCol w:w="49"/>
      </w:tblGrid>
      <w:tr w:rsidR="00202F42" w:rsidRPr="00671AD5" w:rsidTr="00BC43AD">
        <w:trPr>
          <w:gridAfter w:val="1"/>
          <w:wAfter w:w="49" w:type="dxa"/>
          <w:trHeight w:val="554"/>
        </w:trPr>
        <w:tc>
          <w:tcPr>
            <w:tcW w:w="6437" w:type="dxa"/>
            <w:gridSpan w:val="20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9813EA" w:rsidP="00A7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Дульский Юрий Петрович </w:t>
            </w: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9813EA" w:rsidRDefault="009813EA" w:rsidP="00A72D3B">
            <w:pPr>
              <w:rPr>
                <w:rFonts w:ascii="Times New Roman" w:hAnsi="Times New Roman" w:cs="Times New Roman"/>
              </w:rPr>
            </w:pPr>
            <w:r w:rsidRPr="009813EA">
              <w:rPr>
                <w:rFonts w:ascii="Times New Roman" w:hAnsi="Times New Roman" w:cs="Times New Roman"/>
              </w:rPr>
              <w:t>12.04.1961г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gridSpan w:val="11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9813EA" w:rsidRPr="009813EA" w:rsidRDefault="009813EA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813EA">
              <w:rPr>
                <w:rFonts w:ascii="Times New Roman" w:hAnsi="Times New Roman" w:cs="Times New Roman"/>
              </w:rPr>
              <w:t>Высшая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9813EA" w:rsidRPr="009813EA" w:rsidRDefault="009813EA" w:rsidP="009813EA">
            <w:pPr>
              <w:ind w:left="1485" w:hanging="1485"/>
              <w:rPr>
                <w:rFonts w:ascii="Times New Roman" w:hAnsi="Times New Roman" w:cs="Times New Roman"/>
              </w:rPr>
            </w:pPr>
            <w:r w:rsidRPr="009813EA">
              <w:rPr>
                <w:rFonts w:ascii="Times New Roman" w:hAnsi="Times New Roman" w:cs="Times New Roman"/>
              </w:rPr>
              <w:t>Высшая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BC43AD">
        <w:trPr>
          <w:gridAfter w:val="1"/>
          <w:wAfter w:w="49" w:type="dxa"/>
          <w:trHeight w:val="270"/>
        </w:trPr>
        <w:tc>
          <w:tcPr>
            <w:tcW w:w="6437" w:type="dxa"/>
            <w:gridSpan w:val="20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9813EA" w:rsidRPr="009813EA" w:rsidRDefault="009813EA" w:rsidP="009813EA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9813EA">
              <w:rPr>
                <w:rFonts w:ascii="Times New Roman" w:hAnsi="Times New Roman" w:cs="Times New Roman"/>
                <w:sz w:val="24"/>
                <w:szCs w:val="24"/>
              </w:rPr>
              <w:t>МБОУ  “Онохойская СОШ №1“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24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BC43AD">
        <w:trPr>
          <w:gridAfter w:val="1"/>
          <w:wAfter w:w="49" w:type="dxa"/>
          <w:trHeight w:val="480"/>
        </w:trPr>
        <w:tc>
          <w:tcPr>
            <w:tcW w:w="6437" w:type="dxa"/>
            <w:gridSpan w:val="20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9813EA" w:rsidRDefault="00202F42" w:rsidP="00981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  <w:r w:rsidR="009813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02F42" w:rsidRPr="009813EA" w:rsidRDefault="009813EA" w:rsidP="009813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 </w:t>
            </w:r>
          </w:p>
        </w:tc>
        <w:tc>
          <w:tcPr>
            <w:tcW w:w="1443" w:type="dxa"/>
            <w:gridSpan w:val="10"/>
          </w:tcPr>
          <w:p w:rsidR="009813EA" w:rsidRDefault="00202F42" w:rsidP="009813EA">
            <w:pPr>
              <w:ind w:left="1485" w:hanging="14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педагогичес:</w:t>
            </w:r>
          </w:p>
          <w:p w:rsidR="00202F42" w:rsidRPr="009813EA" w:rsidRDefault="009813EA" w:rsidP="00981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782" w:type="dxa"/>
            <w:gridSpan w:val="8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813EA" w:rsidRDefault="009813EA" w:rsidP="00981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52BA0" w:rsidRPr="00671AD5" w:rsidTr="00BC43AD">
        <w:trPr>
          <w:gridAfter w:val="1"/>
          <w:wAfter w:w="49" w:type="dxa"/>
          <w:trHeight w:val="569"/>
        </w:trPr>
        <w:tc>
          <w:tcPr>
            <w:tcW w:w="5046" w:type="dxa"/>
            <w:gridSpan w:val="14"/>
          </w:tcPr>
          <w:p w:rsidR="00B94CE8" w:rsidRDefault="00202F42" w:rsidP="00A72D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  <w:r w:rsidR="00B94CE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94CE8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4CE8">
              <w:rPr>
                <w:rFonts w:ascii="Times New Roman" w:hAnsi="Times New Roman" w:cs="Times New Roman"/>
              </w:rPr>
              <w:t>Благодарственное письмо Республиканский центр эстетического воспитани</w:t>
            </w:r>
            <w:r>
              <w:rPr>
                <w:rFonts w:ascii="Times New Roman" w:hAnsi="Times New Roman" w:cs="Times New Roman"/>
              </w:rPr>
              <w:t>я детей и юношества Н.Ц. Сагаев – 2014г;</w:t>
            </w:r>
          </w:p>
          <w:p w:rsidR="00B94CE8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Районный комитет Профсоюза Заиграевского района – за успехи в области образования -2016г;</w:t>
            </w:r>
          </w:p>
          <w:p w:rsidR="00B94CE8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Главы АМО «Заиграевский район» - за многолетний и добросовестный труд – 2016г;</w:t>
            </w:r>
          </w:p>
          <w:p w:rsidR="00B94CE8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начальника УО АМО «Заиграевский район» за организацию районного конкурса «Ученик года – 2013»;</w:t>
            </w:r>
          </w:p>
          <w:p w:rsidR="00B94CE8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начальника УО АМО «Заиграевский район» за организацию районного конкурса «Ученик года – 2015»;</w:t>
            </w:r>
          </w:p>
          <w:p w:rsidR="005C19B7" w:rsidRDefault="00B94CE8" w:rsidP="00B94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Народного Хурала РБ – 2014г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  <w:lang w:val="en-US"/>
              </w:rPr>
              <w:t>III</w:t>
            </w:r>
            <w:r w:rsidRPr="00BC43AD">
              <w:rPr>
                <w:rFonts w:ascii="Times New Roman" w:hAnsi="Times New Roman" w:cs="Times New Roman"/>
              </w:rPr>
              <w:t xml:space="preserve"> открытый конкурс юных пианистов «Путь к успеху» - Дульский Никита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</w:rPr>
              <w:t xml:space="preserve">Районный музыкальный конкурс инструменталистов «Дебют – 2016» - Суровой Никита (гитара)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</w:rPr>
              <w:t xml:space="preserve">Районный музыкальный конкурс инструменталистов «Дебют – 2015» - Суровой Никита (гитара)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  <w:lang w:val="en-US"/>
              </w:rPr>
              <w:t>I</w:t>
            </w:r>
            <w:r w:rsidRPr="00BC43AD">
              <w:rPr>
                <w:rFonts w:ascii="Times New Roman" w:hAnsi="Times New Roman" w:cs="Times New Roman"/>
              </w:rPr>
              <w:t xml:space="preserve"> Межрайонный конкурс ансамблей «Играем вместе» - Дульский Никита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</w:rPr>
              <w:t xml:space="preserve">Районный музыкальный конкурс инструменталистов «Дебют – 2015» - Дульский Никита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  <w:lang w:val="en-US"/>
              </w:rPr>
              <w:t>IV</w:t>
            </w:r>
            <w:r w:rsidRPr="00BC43AD">
              <w:rPr>
                <w:rFonts w:ascii="Times New Roman" w:hAnsi="Times New Roman" w:cs="Times New Roman"/>
              </w:rPr>
              <w:t xml:space="preserve"> Межрегиональный конкурс «Новые надежды – 2016» - Дульский Никита Диплом </w:t>
            </w:r>
            <w:r w:rsidRPr="00BC43AD">
              <w:rPr>
                <w:rFonts w:ascii="Times New Roman" w:hAnsi="Times New Roman" w:cs="Times New Roman"/>
                <w:lang w:val="en-US"/>
              </w:rPr>
              <w:t>I</w:t>
            </w:r>
            <w:r w:rsidRPr="00BC43AD">
              <w:rPr>
                <w:rFonts w:ascii="Times New Roman" w:hAnsi="Times New Roman" w:cs="Times New Roman"/>
              </w:rPr>
              <w:t xml:space="preserve"> степени;</w:t>
            </w:r>
          </w:p>
          <w:p w:rsidR="005C19B7" w:rsidRPr="00BC43AD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фестиваль – конкурс детских СМИ «Салют, юнкор!» - 2012 - диплом 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94CE8" w:rsidRPr="005C19B7" w:rsidRDefault="005C19B7" w:rsidP="00BC43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«День 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шника 2013» - диплом 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C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3318" w:type="dxa"/>
            <w:gridSpan w:val="16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квалификации:</w:t>
            </w:r>
          </w:p>
          <w:p w:rsidR="00202F42" w:rsidRDefault="008A1349" w:rsidP="00A7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ДПО РБ «БРИОП» «</w:t>
            </w:r>
            <w:r w:rsidRPr="008A1349">
              <w:rPr>
                <w:rFonts w:ascii="Times New Roman" w:hAnsi="Times New Roman" w:cs="Times New Roman"/>
              </w:rPr>
              <w:t xml:space="preserve">Требования ФГОС в образовательной области "Искусство": пути и </w:t>
            </w:r>
            <w:r>
              <w:rPr>
                <w:rFonts w:ascii="Times New Roman" w:hAnsi="Times New Roman" w:cs="Times New Roman"/>
              </w:rPr>
              <w:t>средства достижения результатов.» 30.10.2014г – 32 ч.</w:t>
            </w:r>
          </w:p>
          <w:p w:rsidR="008A1349" w:rsidRPr="008A1349" w:rsidRDefault="008A1349" w:rsidP="00A7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ДПО РБ «БРИОП» «Программа формирования  УУД  - содержательно-структурный элемент ФГОС начального и основного образования». – 16.02.2013г – 10 часов</w:t>
            </w:r>
          </w:p>
        </w:tc>
        <w:tc>
          <w:tcPr>
            <w:tcW w:w="1426" w:type="dxa"/>
            <w:gridSpan w:val="10"/>
          </w:tcPr>
          <w:p w:rsidR="00202F42" w:rsidRPr="009B4E94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9B4E94">
              <w:rPr>
                <w:rFonts w:ascii="Times New Roman" w:hAnsi="Times New Roman" w:cs="Times New Roman"/>
                <w:b/>
              </w:rPr>
              <w:t>УМК</w:t>
            </w:r>
            <w:r w:rsidR="00895BBA" w:rsidRPr="009B4E94">
              <w:rPr>
                <w:rFonts w:ascii="Times New Roman" w:hAnsi="Times New Roman" w:cs="Times New Roman"/>
                <w:b/>
              </w:rPr>
              <w:t>:</w:t>
            </w:r>
          </w:p>
          <w:p w:rsidR="009B4E94" w:rsidRPr="009B4E94" w:rsidRDefault="009B4E94" w:rsidP="00A72D3B">
            <w:pPr>
              <w:rPr>
                <w:rFonts w:ascii="Times New Roman" w:hAnsi="Times New Roman" w:cs="Times New Roman"/>
                <w:b/>
              </w:rPr>
            </w:pPr>
            <w:r w:rsidRPr="009B4E9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представлено УМК для 1-6 классов «Музыка», авторы  Т.И. Науменко, В.В. Алеева и комплектом для 7-11 классов Г.И. Даниловой «Мировая художественная культура».</w:t>
            </w:r>
          </w:p>
        </w:tc>
        <w:tc>
          <w:tcPr>
            <w:tcW w:w="1112" w:type="dxa"/>
            <w:gridSpan w:val="4"/>
          </w:tcPr>
          <w:p w:rsidR="00202F42" w:rsidRPr="009B4E94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9B4E94">
              <w:rPr>
                <w:rFonts w:ascii="Times New Roman" w:hAnsi="Times New Roman" w:cs="Times New Roman"/>
                <w:b/>
              </w:rPr>
              <w:t>Класс</w:t>
            </w:r>
            <w:r w:rsidR="00895BBA" w:rsidRPr="009B4E94">
              <w:rPr>
                <w:rFonts w:ascii="Times New Roman" w:hAnsi="Times New Roman" w:cs="Times New Roman"/>
                <w:b/>
              </w:rPr>
              <w:t>:</w:t>
            </w:r>
          </w:p>
          <w:p w:rsidR="009B4E94" w:rsidRPr="009B4E94" w:rsidRDefault="009B4E94" w:rsidP="00202F42">
            <w:pPr>
              <w:rPr>
                <w:rFonts w:ascii="Times New Roman" w:hAnsi="Times New Roman" w:cs="Times New Roman"/>
                <w:b/>
              </w:rPr>
            </w:pPr>
            <w:r w:rsidRPr="009B4E94">
              <w:rPr>
                <w:rFonts w:ascii="Times New Roman" w:hAnsi="Times New Roman" w:cs="Times New Roman"/>
                <w:b/>
              </w:rPr>
              <w:t>1-11</w:t>
            </w:r>
          </w:p>
        </w:tc>
      </w:tr>
      <w:tr w:rsidR="00202F42" w:rsidRPr="00671AD5" w:rsidTr="00BC43AD">
        <w:trPr>
          <w:gridAfter w:val="1"/>
          <w:wAfter w:w="49" w:type="dxa"/>
          <w:trHeight w:val="628"/>
        </w:trPr>
        <w:tc>
          <w:tcPr>
            <w:tcW w:w="10902" w:type="dxa"/>
            <w:gridSpan w:val="44"/>
          </w:tcPr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технологии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9B4E94" w:rsidRPr="00CC6D6F" w:rsidRDefault="009B4E94" w:rsidP="009B4E9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6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образовательные технологии –ориентированные на результат индивидуальных достижений </w:t>
            </w:r>
          </w:p>
          <w:p w:rsidR="009B4E94" w:rsidRPr="00CC6D6F" w:rsidRDefault="009B4E94" w:rsidP="009B4E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Личностно-ориентиованная </w:t>
            </w:r>
          </w:p>
          <w:p w:rsidR="009B4E94" w:rsidRPr="00CC6D6F" w:rsidRDefault="009B4E94" w:rsidP="009B4E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Проблемного обучения </w:t>
            </w:r>
          </w:p>
          <w:p w:rsidR="009B4E94" w:rsidRPr="00CC6D6F" w:rsidRDefault="009B4E94" w:rsidP="009B4E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9B4E94" w:rsidRDefault="009B4E94" w:rsidP="009B4E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F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</w:p>
          <w:p w:rsidR="00202F42" w:rsidRPr="009B4E94" w:rsidRDefault="009B4E94" w:rsidP="009B4E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E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 </w:t>
            </w:r>
          </w:p>
        </w:tc>
      </w:tr>
      <w:tr w:rsidR="00202F42" w:rsidRPr="00671AD5" w:rsidTr="00BC43AD">
        <w:trPr>
          <w:gridAfter w:val="1"/>
          <w:wAfter w:w="49" w:type="dxa"/>
          <w:trHeight w:val="535"/>
        </w:trPr>
        <w:tc>
          <w:tcPr>
            <w:tcW w:w="10902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lastRenderedPageBreak/>
              <w:t>Выявление и развитие способностей: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 xml:space="preserve">Использую две группы методов обучения: общепедагогические и специфические. Из специфических наиболее часто использую 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 xml:space="preserve">метод наблюдения за музыкой (а не обучения ей); 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импровизации (Б.В. Асафьев);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сопереживания (Н.А. Ветлугина);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методы размышления о музыке, эмоциональной драматургии (Д.Б. Кабалевский и Э.Б. Абдуллин);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развития стилеразличения у подростков (Ю. Б.Алиев);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моделирования художественно-творческого процесса (Е.Д. Критская и Л.В. Школяр)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музыкального собеседования (Л.А. Безбородова)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контрастных сопоставлений (О.П. Рыданова)</w:t>
            </w:r>
          </w:p>
          <w:p w:rsidR="005D6E7A" w:rsidRPr="005D6E7A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>метод забегания вперед и возвращения к пройденному (Д.Б. Кабалевский)</w:t>
            </w:r>
          </w:p>
          <w:p w:rsidR="00202F42" w:rsidRDefault="005D6E7A" w:rsidP="005D6E7A">
            <w:pPr>
              <w:rPr>
                <w:rFonts w:ascii="Times New Roman" w:hAnsi="Times New Roman" w:cs="Times New Roman"/>
              </w:rPr>
            </w:pPr>
            <w:r w:rsidRPr="005D6E7A">
              <w:rPr>
                <w:rFonts w:ascii="Times New Roman" w:hAnsi="Times New Roman" w:cs="Times New Roman"/>
              </w:rPr>
              <w:t xml:space="preserve">Применение этих  методов  активизирует образовательный процесс, инициирует личную  творческую деятельность учащихся,   поддерживает их интерес к предмету.  </w:t>
            </w:r>
          </w:p>
          <w:p w:rsidR="00F849D8" w:rsidRPr="00671AD5" w:rsidRDefault="00F849D8" w:rsidP="00F849D8">
            <w:pPr>
              <w:rPr>
                <w:rFonts w:ascii="Times New Roman" w:hAnsi="Times New Roman" w:cs="Times New Roman"/>
              </w:rPr>
            </w:pPr>
            <w:r w:rsidRPr="006C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 происходит и через работу творческой видеостудии «Белый ворон»,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которой являюсь. </w:t>
            </w:r>
          </w:p>
        </w:tc>
      </w:tr>
      <w:tr w:rsidR="00202F42" w:rsidRPr="00671AD5" w:rsidTr="00BC43AD">
        <w:trPr>
          <w:gridAfter w:val="1"/>
          <w:wAfter w:w="49" w:type="dxa"/>
          <w:trHeight w:val="543"/>
        </w:trPr>
        <w:tc>
          <w:tcPr>
            <w:tcW w:w="10902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5D6E7A" w:rsidRDefault="009B4E94" w:rsidP="009B4E94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>Использование современных технологий, методов, форм и приемов обучения позволили достигнуть следующих результатов в учебной деятельности при 87 % удовлетворенности учащимися организации образовательного процесса по музыке и МХК</w:t>
            </w:r>
          </w:p>
          <w:p w:rsidR="009B4E94" w:rsidRPr="009B4E94" w:rsidRDefault="009B4E94" w:rsidP="009B4E94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С целью мониторинга музыкально-творческого развития учащихся 2-3 классов совместно с психологом проведена диагностика, результат которой приведен ниже.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1485"/>
              <w:gridCol w:w="1111"/>
              <w:gridCol w:w="1138"/>
              <w:gridCol w:w="1111"/>
              <w:gridCol w:w="1138"/>
            </w:tblGrid>
            <w:tr w:rsidR="009B4E94" w:rsidRPr="009B4E94" w:rsidTr="00B92A6F">
              <w:tc>
                <w:tcPr>
                  <w:tcW w:w="3001" w:type="dxa"/>
                  <w:gridSpan w:val="2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gridSpan w:val="2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 2015</w:t>
                  </w:r>
                </w:p>
              </w:tc>
              <w:tc>
                <w:tcPr>
                  <w:tcW w:w="2249" w:type="dxa"/>
                  <w:gridSpan w:val="2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 2016</w:t>
                  </w:r>
                </w:p>
              </w:tc>
            </w:tr>
            <w:tr w:rsidR="009B4E94" w:rsidRPr="009B4E94" w:rsidTr="00B92A6F">
              <w:tc>
                <w:tcPr>
                  <w:tcW w:w="3001" w:type="dxa"/>
                  <w:gridSpan w:val="2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Компоненты музыкально-творческого развития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Средний уровень 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Высокий уровень 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Средний уровень 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Высокий уровень </w:t>
                  </w:r>
                </w:p>
              </w:tc>
            </w:tr>
            <w:tr w:rsidR="009B4E94" w:rsidRPr="009B4E94" w:rsidTr="00B92A6F">
              <w:tc>
                <w:tcPr>
                  <w:tcW w:w="3001" w:type="dxa"/>
                  <w:gridSpan w:val="2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Музыкальное восприятие 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74 %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26%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52%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48%</w:t>
                  </w:r>
                </w:p>
              </w:tc>
            </w:tr>
            <w:tr w:rsidR="009B4E94" w:rsidRPr="009B4E94" w:rsidTr="00B92A6F">
              <w:tc>
                <w:tcPr>
                  <w:tcW w:w="1516" w:type="dxa"/>
                  <w:vMerge w:val="restart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Активность </w:t>
                  </w:r>
                </w:p>
              </w:tc>
              <w:tc>
                <w:tcPr>
                  <w:tcW w:w="1485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Учебная 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36%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64%</w:t>
                  </w:r>
                </w:p>
              </w:tc>
            </w:tr>
            <w:tr w:rsidR="009B4E94" w:rsidRPr="009B4E94" w:rsidTr="00B92A6F">
              <w:tc>
                <w:tcPr>
                  <w:tcW w:w="1516" w:type="dxa"/>
                  <w:vMerge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Творческая 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33%</w:t>
                  </w:r>
                </w:p>
              </w:tc>
              <w:tc>
                <w:tcPr>
                  <w:tcW w:w="1111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27%</w:t>
                  </w:r>
                </w:p>
              </w:tc>
              <w:tc>
                <w:tcPr>
                  <w:tcW w:w="1138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</w:tr>
          </w:tbl>
          <w:p w:rsidR="009B4E94" w:rsidRPr="009B4E94" w:rsidRDefault="009B4E94" w:rsidP="009B4E94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Данная диагностика подтверждает позитивную динамику музыкально-творческого развития. </w:t>
            </w:r>
          </w:p>
          <w:p w:rsidR="009B4E94" w:rsidRPr="009B4E94" w:rsidRDefault="009B4E94" w:rsidP="009B4E94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>При внедрении национально-регионального компонента в уроки музыки был проведен входной тест по данному направлению, через три года проведен повторный тест.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19"/>
            </w:tblGrid>
            <w:tr w:rsidR="009B4E94" w:rsidRPr="009B4E94" w:rsidTr="00B92A6F">
              <w:tc>
                <w:tcPr>
                  <w:tcW w:w="2125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9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Процент  выполнения</w:t>
                  </w:r>
                </w:p>
              </w:tc>
            </w:tr>
            <w:tr w:rsidR="009B4E94" w:rsidRPr="009B4E94" w:rsidTr="00B92A6F">
              <w:tc>
                <w:tcPr>
                  <w:tcW w:w="2125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Входной тест НРК </w:t>
                  </w:r>
                </w:p>
              </w:tc>
              <w:tc>
                <w:tcPr>
                  <w:tcW w:w="2519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11 %</w:t>
                  </w:r>
                </w:p>
              </w:tc>
            </w:tr>
            <w:tr w:rsidR="009B4E94" w:rsidRPr="009B4E94" w:rsidTr="00B92A6F">
              <w:tc>
                <w:tcPr>
                  <w:tcW w:w="2125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Повторный тест </w:t>
                  </w:r>
                </w:p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через два года </w:t>
                  </w:r>
                </w:p>
              </w:tc>
              <w:tc>
                <w:tcPr>
                  <w:tcW w:w="2519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83%</w:t>
                  </w:r>
                </w:p>
              </w:tc>
            </w:tr>
          </w:tbl>
          <w:p w:rsidR="009B4E94" w:rsidRPr="009B4E94" w:rsidRDefault="009B4E94" w:rsidP="009B4E94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>Внешней экспертной оценкой считаю диагностику состояния удовлетворенности учебно-образовательным процессом родителями учащихся: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696"/>
              <w:gridCol w:w="696"/>
              <w:gridCol w:w="696"/>
            </w:tblGrid>
            <w:tr w:rsidR="009B4E94" w:rsidRPr="009B4E94" w:rsidTr="00B92A6F">
              <w:tc>
                <w:tcPr>
                  <w:tcW w:w="1180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  <w:r w:rsidRPr="009B4E9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</w:tr>
            <w:tr w:rsidR="009B4E94" w:rsidRPr="009B4E94" w:rsidTr="00B92A6F">
              <w:tc>
                <w:tcPr>
                  <w:tcW w:w="1180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Родители </w:t>
                  </w: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696" w:type="dxa"/>
                </w:tcPr>
                <w:p w:rsidR="009B4E94" w:rsidRPr="009B4E94" w:rsidRDefault="009B4E94" w:rsidP="009B4E94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</w:tr>
          </w:tbl>
          <w:p w:rsidR="00202F42" w:rsidRPr="00671AD5" w:rsidRDefault="00202F42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BC43AD">
        <w:trPr>
          <w:gridAfter w:val="1"/>
          <w:wAfter w:w="49" w:type="dxa"/>
          <w:trHeight w:val="330"/>
        </w:trPr>
        <w:tc>
          <w:tcPr>
            <w:tcW w:w="1701" w:type="dxa"/>
            <w:gridSpan w:val="2"/>
            <w:vMerge w:val="restart"/>
          </w:tcPr>
          <w:p w:rsidR="00B52BA0" w:rsidRDefault="00202F42" w:rsidP="00202F42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Предметные результаты детей </w:t>
            </w:r>
            <w:r w:rsidRPr="00202F42">
              <w:rPr>
                <w:rFonts w:ascii="Times New Roman" w:hAnsi="Times New Roman" w:cs="Times New Roman"/>
              </w:rPr>
              <w:t>(годовые</w:t>
            </w:r>
            <w:r>
              <w:rPr>
                <w:rFonts w:ascii="Times New Roman" w:hAnsi="Times New Roman" w:cs="Times New Roman"/>
              </w:rPr>
              <w:t xml:space="preserve"> отметки</w:t>
            </w:r>
            <w:r w:rsidR="00B52BA0">
              <w:rPr>
                <w:rFonts w:ascii="Times New Roman" w:hAnsi="Times New Roman" w:cs="Times New Roman"/>
              </w:rPr>
              <w:t xml:space="preserve"> учителя</w:t>
            </w:r>
          </w:p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2410" w:type="dxa"/>
            <w:gridSpan w:val="8"/>
          </w:tcPr>
          <w:p w:rsidR="00202F42" w:rsidRPr="00671AD5" w:rsidRDefault="009B4E94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gridSpan w:val="11"/>
          </w:tcPr>
          <w:p w:rsidR="00202F42" w:rsidRPr="00671AD5" w:rsidRDefault="009B4E9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71" w:type="dxa"/>
            <w:gridSpan w:val="11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12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13" w:rsidRPr="00671AD5" w:rsidTr="00BC43AD">
        <w:trPr>
          <w:gridAfter w:val="1"/>
          <w:wAfter w:w="49" w:type="dxa"/>
          <w:trHeight w:val="75"/>
        </w:trPr>
        <w:tc>
          <w:tcPr>
            <w:tcW w:w="1701" w:type="dxa"/>
            <w:gridSpan w:val="2"/>
            <w:vMerge/>
          </w:tcPr>
          <w:p w:rsidR="00166F71" w:rsidRPr="00202F42" w:rsidRDefault="00166F71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166F71" w:rsidRPr="00671AD5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усп.</w:t>
            </w:r>
          </w:p>
        </w:tc>
        <w:tc>
          <w:tcPr>
            <w:tcW w:w="992" w:type="dxa"/>
            <w:gridSpan w:val="4"/>
          </w:tcPr>
          <w:p w:rsidR="00166F71" w:rsidRPr="00671AD5" w:rsidRDefault="00166F71" w:rsidP="0016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кач. зн.</w:t>
            </w:r>
          </w:p>
        </w:tc>
        <w:tc>
          <w:tcPr>
            <w:tcW w:w="709" w:type="dxa"/>
            <w:gridSpan w:val="2"/>
          </w:tcPr>
          <w:p w:rsidR="00166F71" w:rsidRPr="00671AD5" w:rsidRDefault="00166F71" w:rsidP="0016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  <w:tc>
          <w:tcPr>
            <w:tcW w:w="709" w:type="dxa"/>
            <w:gridSpan w:val="3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усп.</w:t>
            </w:r>
          </w:p>
        </w:tc>
        <w:tc>
          <w:tcPr>
            <w:tcW w:w="992" w:type="dxa"/>
            <w:gridSpan w:val="5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кач. зн.</w:t>
            </w:r>
          </w:p>
        </w:tc>
        <w:tc>
          <w:tcPr>
            <w:tcW w:w="709" w:type="dxa"/>
            <w:gridSpan w:val="3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  <w:tc>
          <w:tcPr>
            <w:tcW w:w="709" w:type="dxa"/>
            <w:gridSpan w:val="3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66F71" w:rsidRPr="00671AD5" w:rsidRDefault="00166F71" w:rsidP="00A72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2"/>
        </w:trPr>
        <w:tc>
          <w:tcPr>
            <w:tcW w:w="1701" w:type="dxa"/>
            <w:gridSpan w:val="2"/>
            <w:vMerge/>
          </w:tcPr>
          <w:p w:rsidR="005D6E7A" w:rsidRPr="00202F42" w:rsidRDefault="005D6E7A" w:rsidP="005D6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D6E7A" w:rsidRPr="005D6E7A" w:rsidRDefault="005D6E7A" w:rsidP="005D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5D6E7A" w:rsidRDefault="005D6E7A" w:rsidP="005D6E7A">
            <w:r w:rsidRPr="00D109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2"/>
        </w:trPr>
        <w:tc>
          <w:tcPr>
            <w:tcW w:w="1701" w:type="dxa"/>
            <w:gridSpan w:val="2"/>
            <w:vMerge/>
          </w:tcPr>
          <w:p w:rsidR="005D6E7A" w:rsidRPr="00202F42" w:rsidRDefault="005D6E7A" w:rsidP="005D6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D6E7A" w:rsidRDefault="005D6E7A" w:rsidP="005D6E7A">
            <w:r w:rsidRPr="00AA3B7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gridSpan w:val="3"/>
          </w:tcPr>
          <w:p w:rsidR="005D6E7A" w:rsidRDefault="005D6E7A" w:rsidP="005D6E7A">
            <w:r w:rsidRPr="00D109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2"/>
        </w:trPr>
        <w:tc>
          <w:tcPr>
            <w:tcW w:w="1701" w:type="dxa"/>
            <w:gridSpan w:val="2"/>
            <w:vMerge/>
          </w:tcPr>
          <w:p w:rsidR="005D6E7A" w:rsidRPr="00202F42" w:rsidRDefault="005D6E7A" w:rsidP="005D6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D6E7A" w:rsidRDefault="005D6E7A" w:rsidP="005D6E7A">
            <w:r w:rsidRPr="00AA3B7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gridSpan w:val="3"/>
          </w:tcPr>
          <w:p w:rsidR="005D6E7A" w:rsidRDefault="005D6E7A" w:rsidP="005D6E7A">
            <w:r w:rsidRPr="00D109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2"/>
        </w:trPr>
        <w:tc>
          <w:tcPr>
            <w:tcW w:w="1701" w:type="dxa"/>
            <w:gridSpan w:val="2"/>
            <w:vMerge/>
          </w:tcPr>
          <w:p w:rsidR="005D6E7A" w:rsidRPr="00202F42" w:rsidRDefault="005D6E7A" w:rsidP="005D6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D6E7A" w:rsidRDefault="005D6E7A" w:rsidP="005D6E7A">
            <w:r w:rsidRPr="00AA3B7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gridSpan w:val="3"/>
          </w:tcPr>
          <w:p w:rsidR="005D6E7A" w:rsidRDefault="005D6E7A" w:rsidP="005D6E7A">
            <w:r w:rsidRPr="00D109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2"/>
        </w:trPr>
        <w:tc>
          <w:tcPr>
            <w:tcW w:w="1701" w:type="dxa"/>
            <w:gridSpan w:val="2"/>
            <w:vMerge/>
          </w:tcPr>
          <w:p w:rsidR="005D6E7A" w:rsidRPr="00202F42" w:rsidRDefault="005D6E7A" w:rsidP="005D6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D6E7A" w:rsidRDefault="005D6E7A" w:rsidP="005D6E7A">
            <w:r w:rsidRPr="00AA3B7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gridSpan w:val="3"/>
          </w:tcPr>
          <w:p w:rsidR="005D6E7A" w:rsidRDefault="005D6E7A" w:rsidP="005D6E7A">
            <w:r w:rsidRPr="00D109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5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</w:tcPr>
          <w:p w:rsidR="005D6E7A" w:rsidRPr="00671AD5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D6E7A" w:rsidRPr="00671AD5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F849D8">
        <w:trPr>
          <w:gridAfter w:val="1"/>
          <w:wAfter w:w="49" w:type="dxa"/>
          <w:trHeight w:val="2255"/>
        </w:trPr>
        <w:tc>
          <w:tcPr>
            <w:tcW w:w="10902" w:type="dxa"/>
            <w:gridSpan w:val="44"/>
          </w:tcPr>
          <w:p w:rsidR="005D6E7A" w:rsidRPr="00202F42" w:rsidRDefault="005D6E7A" w:rsidP="005D6E7A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мониторинга метапредметных и личностных результатов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Для оценки общих учебных компетенций   по МХК применяю методику «Умение учиться ». </w:t>
            </w:r>
          </w:p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Диагностика проводится по окончанию 1 четверти учебного года. </w:t>
            </w:r>
          </w:p>
          <w:p w:rsidR="005D6E7A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Методика оценивает три группы общеучебных компетенций: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>учебно-организационные,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9B4E94">
              <w:rPr>
                <w:rFonts w:ascii="Times New Roman" w:hAnsi="Times New Roman" w:cs="Times New Roman"/>
              </w:rPr>
              <w:t xml:space="preserve">коммуникативные, учебно-информационные                                                                                                                           по критериям -  владеет полностью (2б), частично (1б), не владеет (0 б). </w:t>
            </w:r>
          </w:p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>Число баллов учеников подсчитывается по каждой группе  общеучебных умений.</w:t>
            </w:r>
          </w:p>
          <w:p w:rsidR="005D6E7A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Результаты вносятся в ведомость и используются для сопоставления и выявления динамики развития уровня овладения общеучебными компетенциями в последующих обследованиях. </w:t>
            </w:r>
          </w:p>
          <w:p w:rsidR="00F849D8" w:rsidRDefault="00F849D8" w:rsidP="005D6E7A">
            <w:pPr>
              <w:rPr>
                <w:rFonts w:ascii="Times New Roman" w:hAnsi="Times New Roman" w:cs="Times New Roman"/>
              </w:rPr>
            </w:pPr>
          </w:p>
          <w:p w:rsidR="00F849D8" w:rsidRDefault="00F849D8" w:rsidP="005D6E7A">
            <w:pPr>
              <w:rPr>
                <w:rFonts w:ascii="Times New Roman" w:hAnsi="Times New Roman" w:cs="Times New Roman"/>
              </w:rPr>
            </w:pPr>
          </w:p>
          <w:p w:rsidR="00F849D8" w:rsidRDefault="00F849D8" w:rsidP="005D6E7A">
            <w:pPr>
              <w:rPr>
                <w:rFonts w:ascii="Times New Roman" w:hAnsi="Times New Roman" w:cs="Times New Roman"/>
              </w:rPr>
            </w:pPr>
          </w:p>
          <w:p w:rsidR="00F849D8" w:rsidRPr="009B4E94" w:rsidRDefault="00F849D8" w:rsidP="005D6E7A">
            <w:pPr>
              <w:rPr>
                <w:rFonts w:ascii="Times New Roman" w:hAnsi="Times New Roman" w:cs="Times New Roman"/>
              </w:rPr>
            </w:pPr>
          </w:p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1417"/>
              <w:gridCol w:w="810"/>
              <w:gridCol w:w="2161"/>
              <w:gridCol w:w="2211"/>
              <w:gridCol w:w="2166"/>
            </w:tblGrid>
            <w:tr w:rsidR="005D6E7A" w:rsidRPr="009B4E94" w:rsidTr="00B92A6F">
              <w:tc>
                <w:tcPr>
                  <w:tcW w:w="806" w:type="dxa"/>
                  <w:vMerge w:val="restart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  <w:vMerge w:val="restart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учащихся </w:t>
                  </w:r>
                </w:p>
              </w:tc>
              <w:tc>
                <w:tcPr>
                  <w:tcW w:w="810" w:type="dxa"/>
                  <w:vMerge w:val="restart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538" w:type="dxa"/>
                  <w:gridSpan w:val="3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Общеучебные  компетенции</w:t>
                  </w:r>
                </w:p>
              </w:tc>
            </w:tr>
            <w:tr w:rsidR="005D6E7A" w:rsidRPr="009B4E94" w:rsidTr="00B92A6F">
              <w:tc>
                <w:tcPr>
                  <w:tcW w:w="806" w:type="dxa"/>
                  <w:vMerge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Учебно-организационные</w:t>
                  </w:r>
                </w:p>
              </w:tc>
              <w:tc>
                <w:tcPr>
                  <w:tcW w:w="221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Учебно-коммуникативные</w:t>
                  </w:r>
                </w:p>
              </w:tc>
              <w:tc>
                <w:tcPr>
                  <w:tcW w:w="216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Учебно-информационные</w:t>
                  </w:r>
                </w:p>
              </w:tc>
            </w:tr>
            <w:tr w:rsidR="005D6E7A" w:rsidRPr="009B4E94" w:rsidTr="00B92A6F">
              <w:tc>
                <w:tcPr>
                  <w:tcW w:w="80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 xml:space="preserve">7а </w:t>
                  </w:r>
                </w:p>
              </w:tc>
              <w:tc>
                <w:tcPr>
                  <w:tcW w:w="1417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10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  <w:r w:rsidRPr="009B4E9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6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221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232</w:t>
                  </w:r>
                </w:p>
              </w:tc>
              <w:tc>
                <w:tcPr>
                  <w:tcW w:w="216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</w:tr>
            <w:tr w:rsidR="005D6E7A" w:rsidRPr="009B4E94" w:rsidTr="00B92A6F">
              <w:tc>
                <w:tcPr>
                  <w:tcW w:w="80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10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216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221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268</w:t>
                  </w:r>
                </w:p>
              </w:tc>
              <w:tc>
                <w:tcPr>
                  <w:tcW w:w="216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</w:tr>
            <w:tr w:rsidR="005D6E7A" w:rsidRPr="009B4E94" w:rsidTr="00B92A6F">
              <w:tc>
                <w:tcPr>
                  <w:tcW w:w="80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10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216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221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186</w:t>
                  </w:r>
                </w:p>
              </w:tc>
              <w:tc>
                <w:tcPr>
                  <w:tcW w:w="216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</w:tr>
            <w:tr w:rsidR="005D6E7A" w:rsidRPr="009B4E94" w:rsidTr="00B92A6F">
              <w:tc>
                <w:tcPr>
                  <w:tcW w:w="80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10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216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2211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2166" w:type="dxa"/>
                </w:tcPr>
                <w:p w:rsidR="005D6E7A" w:rsidRPr="009B4E94" w:rsidRDefault="005D6E7A" w:rsidP="005D6E7A">
                  <w:pPr>
                    <w:rPr>
                      <w:rFonts w:ascii="Times New Roman" w:hAnsi="Times New Roman" w:cs="Times New Roman"/>
                    </w:rPr>
                  </w:pPr>
                  <w:r w:rsidRPr="009B4E94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</w:tr>
          </w:tbl>
          <w:p w:rsidR="005D6E7A" w:rsidRPr="009B4E94" w:rsidRDefault="005D6E7A" w:rsidP="005D6E7A">
            <w:pPr>
              <w:rPr>
                <w:rFonts w:ascii="Times New Roman" w:hAnsi="Times New Roman" w:cs="Times New Roman"/>
              </w:rPr>
            </w:pPr>
          </w:p>
          <w:p w:rsidR="005D6E7A" w:rsidRDefault="005D6E7A" w:rsidP="005D6E7A">
            <w:pPr>
              <w:rPr>
                <w:rFonts w:ascii="Times New Roman" w:hAnsi="Times New Roman" w:cs="Times New Roman"/>
              </w:rPr>
            </w:pPr>
            <w:r w:rsidRPr="009B4E94">
              <w:rPr>
                <w:rFonts w:ascii="Times New Roman" w:hAnsi="Times New Roman" w:cs="Times New Roman"/>
              </w:rPr>
              <w:t xml:space="preserve">Данная таблица подтверждает динамику </w:t>
            </w:r>
            <w:r w:rsidRPr="009B4E94">
              <w:rPr>
                <w:rFonts w:ascii="Times New Roman" w:hAnsi="Times New Roman" w:cs="Times New Roman"/>
                <w:b/>
              </w:rPr>
              <w:t>развития</w:t>
            </w:r>
            <w:r w:rsidRPr="009B4E94">
              <w:rPr>
                <w:rFonts w:ascii="Times New Roman" w:hAnsi="Times New Roman" w:cs="Times New Roman"/>
              </w:rPr>
              <w:t xml:space="preserve"> в овладении общеучебными компетенциями по классам в целом. Динамика развития прослеживается и на уровне отдельного ученика. Например,  из 51 учащегося,  динамика развития по учебно-организационным  компетенциям прослеживается  у  23 человек,  по учебно-коммуникативным    у 27 человек,  по учебно-информационным у 18    человек.           </w:t>
            </w:r>
          </w:p>
          <w:p w:rsidR="005D6E7A" w:rsidRPr="00671AD5" w:rsidRDefault="005D6E7A" w:rsidP="005D6E7A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113"/>
        </w:trPr>
        <w:tc>
          <w:tcPr>
            <w:tcW w:w="10902" w:type="dxa"/>
            <w:gridSpan w:val="44"/>
          </w:tcPr>
          <w:p w:rsidR="005D6E7A" w:rsidRPr="00202F42" w:rsidRDefault="005D6E7A" w:rsidP="005D6E7A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lastRenderedPageBreak/>
              <w:t>Результаты внешней экспертизы достижений учащихся:</w:t>
            </w:r>
          </w:p>
        </w:tc>
      </w:tr>
      <w:tr w:rsidR="005D6E7A" w:rsidRPr="00671AD5" w:rsidTr="00BC43AD">
        <w:trPr>
          <w:gridAfter w:val="1"/>
          <w:wAfter w:w="49" w:type="dxa"/>
          <w:trHeight w:val="70"/>
        </w:trPr>
        <w:tc>
          <w:tcPr>
            <w:tcW w:w="988" w:type="dxa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5D6E7A" w:rsidRPr="00B52BA0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5D6E7A" w:rsidRPr="00B52BA0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707" w:type="dxa"/>
            <w:gridSpan w:val="28"/>
          </w:tcPr>
          <w:p w:rsidR="005D6E7A" w:rsidRPr="00B52BA0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D6E7A" w:rsidRPr="00671AD5" w:rsidTr="00BC43AD">
        <w:trPr>
          <w:gridAfter w:val="1"/>
          <w:wAfter w:w="49" w:type="dxa"/>
          <w:trHeight w:val="70"/>
        </w:trPr>
        <w:tc>
          <w:tcPr>
            <w:tcW w:w="988" w:type="dxa"/>
          </w:tcPr>
          <w:p w:rsidR="005D6E7A" w:rsidRPr="00B52BA0" w:rsidRDefault="000179D0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27" w:type="dxa"/>
            <w:gridSpan w:val="8"/>
          </w:tcPr>
          <w:p w:rsidR="005D6E7A" w:rsidRPr="00B52BA0" w:rsidRDefault="000179D0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80" w:type="dxa"/>
            <w:gridSpan w:val="7"/>
          </w:tcPr>
          <w:p w:rsidR="005D6E7A" w:rsidRPr="00B52BA0" w:rsidRDefault="000179D0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5707" w:type="dxa"/>
            <w:gridSpan w:val="28"/>
          </w:tcPr>
          <w:p w:rsidR="005D6E7A" w:rsidRPr="00B52BA0" w:rsidRDefault="000179D0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5D6E7A" w:rsidRPr="00671AD5" w:rsidTr="00BC43AD">
        <w:trPr>
          <w:gridAfter w:val="1"/>
          <w:wAfter w:w="49" w:type="dxa"/>
          <w:trHeight w:val="70"/>
        </w:trPr>
        <w:tc>
          <w:tcPr>
            <w:tcW w:w="988" w:type="dxa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5D6E7A" w:rsidRPr="00B52BA0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28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0"/>
        </w:trPr>
        <w:tc>
          <w:tcPr>
            <w:tcW w:w="988" w:type="dxa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5D6E7A" w:rsidRPr="00B52BA0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28"/>
          </w:tcPr>
          <w:p w:rsidR="005D6E7A" w:rsidRPr="00B52BA0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123"/>
        </w:trPr>
        <w:tc>
          <w:tcPr>
            <w:tcW w:w="1936" w:type="dxa"/>
            <w:gridSpan w:val="3"/>
            <w:vMerge w:val="restart"/>
          </w:tcPr>
          <w:p w:rsidR="005D6E7A" w:rsidRPr="00B52BA0" w:rsidRDefault="005D6E7A" w:rsidP="005D6E7A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детей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8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8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45" w:type="dxa"/>
            <w:gridSpan w:val="9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10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5D6E7A" w:rsidRPr="00671AD5" w:rsidTr="00BC43AD">
        <w:trPr>
          <w:gridAfter w:val="1"/>
          <w:wAfter w:w="49" w:type="dxa"/>
          <w:trHeight w:val="285"/>
        </w:trPr>
        <w:tc>
          <w:tcPr>
            <w:tcW w:w="1936" w:type="dxa"/>
            <w:gridSpan w:val="3"/>
            <w:vMerge/>
          </w:tcPr>
          <w:p w:rsidR="005D6E7A" w:rsidRPr="00671AD5" w:rsidRDefault="005D6E7A" w:rsidP="005D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участ.</w:t>
            </w:r>
          </w:p>
        </w:tc>
        <w:tc>
          <w:tcPr>
            <w:tcW w:w="944" w:type="dxa"/>
            <w:gridSpan w:val="3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участ.</w:t>
            </w:r>
          </w:p>
        </w:tc>
        <w:tc>
          <w:tcPr>
            <w:tcW w:w="941" w:type="dxa"/>
            <w:gridSpan w:val="5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5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участ.</w:t>
            </w:r>
          </w:p>
        </w:tc>
        <w:tc>
          <w:tcPr>
            <w:tcW w:w="941" w:type="dxa"/>
            <w:gridSpan w:val="3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8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участ.</w:t>
            </w:r>
          </w:p>
        </w:tc>
        <w:tc>
          <w:tcPr>
            <w:tcW w:w="506" w:type="dxa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7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участ.</w:t>
            </w:r>
          </w:p>
        </w:tc>
        <w:tc>
          <w:tcPr>
            <w:tcW w:w="941" w:type="dxa"/>
            <w:gridSpan w:val="3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5D6E7A" w:rsidRPr="00671AD5" w:rsidTr="00BC43AD">
        <w:trPr>
          <w:gridAfter w:val="1"/>
          <w:wAfter w:w="49" w:type="dxa"/>
          <w:trHeight w:val="675"/>
        </w:trPr>
        <w:tc>
          <w:tcPr>
            <w:tcW w:w="1936" w:type="dxa"/>
            <w:gridSpan w:val="3"/>
            <w:vMerge/>
          </w:tcPr>
          <w:p w:rsidR="005D6E7A" w:rsidRPr="00671AD5" w:rsidRDefault="005D6E7A" w:rsidP="005D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gridSpan w:val="3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3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gridSpan w:val="5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gridSpan w:val="5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gridSpan w:val="3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gridSpan w:val="8"/>
          </w:tcPr>
          <w:p w:rsidR="005D6E7A" w:rsidRPr="00202F42" w:rsidRDefault="00F849D8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dxa"/>
          </w:tcPr>
          <w:p w:rsidR="005D6E7A" w:rsidRPr="00202F42" w:rsidRDefault="00F849D8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7"/>
          </w:tcPr>
          <w:p w:rsidR="005D6E7A" w:rsidRPr="00202F42" w:rsidRDefault="00F849D8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gridSpan w:val="3"/>
          </w:tcPr>
          <w:p w:rsidR="005D6E7A" w:rsidRPr="00202F42" w:rsidRDefault="00F849D8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E7A" w:rsidRPr="00671AD5" w:rsidTr="00BC43AD">
        <w:trPr>
          <w:gridAfter w:val="1"/>
          <w:wAfter w:w="49" w:type="dxa"/>
          <w:trHeight w:val="70"/>
        </w:trPr>
        <w:tc>
          <w:tcPr>
            <w:tcW w:w="1936" w:type="dxa"/>
            <w:gridSpan w:val="3"/>
            <w:vMerge w:val="restart"/>
          </w:tcPr>
          <w:p w:rsidR="005D6E7A" w:rsidRDefault="005D6E7A" w:rsidP="005D6E7A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5D6E7A" w:rsidRPr="00671AD5" w:rsidRDefault="005D6E7A" w:rsidP="005D6E7A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8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8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45" w:type="dxa"/>
            <w:gridSpan w:val="9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10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5D6E7A" w:rsidRPr="00671AD5" w:rsidTr="00BC43AD">
        <w:trPr>
          <w:trHeight w:val="285"/>
        </w:trPr>
        <w:tc>
          <w:tcPr>
            <w:tcW w:w="1936" w:type="dxa"/>
            <w:gridSpan w:val="3"/>
            <w:vMerge/>
          </w:tcPr>
          <w:p w:rsidR="005D6E7A" w:rsidRPr="00671AD5" w:rsidRDefault="005D6E7A" w:rsidP="005D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</w:p>
        </w:tc>
        <w:tc>
          <w:tcPr>
            <w:tcW w:w="627" w:type="dxa"/>
            <w:gridSpan w:val="4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</w:p>
        </w:tc>
        <w:tc>
          <w:tcPr>
            <w:tcW w:w="627" w:type="dxa"/>
            <w:gridSpan w:val="4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</w:p>
        </w:tc>
        <w:tc>
          <w:tcPr>
            <w:tcW w:w="627" w:type="dxa"/>
            <w:gridSpan w:val="3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</w:p>
        </w:tc>
        <w:tc>
          <w:tcPr>
            <w:tcW w:w="236" w:type="dxa"/>
            <w:gridSpan w:val="3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4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</w:p>
        </w:tc>
        <w:tc>
          <w:tcPr>
            <w:tcW w:w="627" w:type="dxa"/>
            <w:gridSpan w:val="4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</w:p>
        </w:tc>
        <w:tc>
          <w:tcPr>
            <w:tcW w:w="627" w:type="dxa"/>
            <w:gridSpan w:val="4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5D6E7A" w:rsidRPr="00166F71" w:rsidRDefault="005D6E7A" w:rsidP="005D6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</w:p>
        </w:tc>
      </w:tr>
      <w:tr w:rsidR="005D6E7A" w:rsidRPr="00671AD5" w:rsidTr="00BC43AD">
        <w:trPr>
          <w:trHeight w:val="705"/>
        </w:trPr>
        <w:tc>
          <w:tcPr>
            <w:tcW w:w="1936" w:type="dxa"/>
            <w:gridSpan w:val="3"/>
            <w:vMerge/>
          </w:tcPr>
          <w:p w:rsidR="005D6E7A" w:rsidRPr="00671AD5" w:rsidRDefault="005D6E7A" w:rsidP="005D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5D6E7A" w:rsidRPr="00202F42" w:rsidRDefault="00F849D8" w:rsidP="005D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4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5D6E7A" w:rsidRPr="00202F42" w:rsidRDefault="005D6E7A" w:rsidP="005D6E7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7A" w:rsidRPr="00671AD5" w:rsidTr="00BC43AD">
        <w:trPr>
          <w:gridAfter w:val="1"/>
          <w:wAfter w:w="49" w:type="dxa"/>
          <w:trHeight w:val="750"/>
        </w:trPr>
        <w:tc>
          <w:tcPr>
            <w:tcW w:w="10902" w:type="dxa"/>
            <w:gridSpan w:val="44"/>
          </w:tcPr>
          <w:p w:rsidR="005D6E7A" w:rsidRDefault="005D6E7A" w:rsidP="005D6E7A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849D8" w:rsidRPr="00F849D8" w:rsidRDefault="00F849D8" w:rsidP="00F849D8">
            <w:pPr>
              <w:rPr>
                <w:rFonts w:ascii="Times New Roman" w:hAnsi="Times New Roman" w:cs="Times New Roman"/>
              </w:rPr>
            </w:pPr>
            <w:r w:rsidRPr="00F849D8">
              <w:rPr>
                <w:rFonts w:ascii="Times New Roman" w:hAnsi="Times New Roman" w:cs="Times New Roman"/>
              </w:rPr>
              <w:t>Открытые уроки в рамках ШМО. Открытое мероприятие на Районном совещании заместителей директоров по ВР март 2016, открытое мероприятие на Районном совещании директоров декабрь 2016г.</w:t>
            </w:r>
          </w:p>
          <w:p w:rsidR="00F849D8" w:rsidRPr="00166F71" w:rsidRDefault="00F849D8" w:rsidP="00F849D8">
            <w:r w:rsidRPr="00F849D8">
              <w:rPr>
                <w:rFonts w:ascii="Times New Roman" w:hAnsi="Times New Roman" w:cs="Times New Roman"/>
              </w:rPr>
              <w:t>Мастер-класс на районном семинаре учителей музыки и МХК "Использование музыкальных и видео редакторов на уроках музыки и МХК".</w:t>
            </w:r>
          </w:p>
        </w:tc>
      </w:tr>
      <w:tr w:rsidR="005D6E7A" w:rsidRPr="00671AD5" w:rsidTr="00BC43AD">
        <w:trPr>
          <w:gridAfter w:val="1"/>
          <w:wAfter w:w="49" w:type="dxa"/>
          <w:trHeight w:val="750"/>
        </w:trPr>
        <w:tc>
          <w:tcPr>
            <w:tcW w:w="10902" w:type="dxa"/>
            <w:gridSpan w:val="44"/>
          </w:tcPr>
          <w:p w:rsidR="005D6E7A" w:rsidRDefault="005D6E7A" w:rsidP="005D6E7A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85234" w:rsidRPr="009006AE" w:rsidRDefault="00F85234" w:rsidP="00F85234">
            <w:pPr>
              <w:pStyle w:val="Default"/>
            </w:pPr>
            <w:r w:rsidRPr="009006AE">
              <w:t xml:space="preserve">В настоящее время основные направления инновационной деятельности связаны с введением ФГОС ООО. На подготовительном этапе введения и реализации ФГОС ООО нужно было сложившуюся годами методику преподавания изменить. На первоначальном этапе мы прошли повышение уровня профессиональной подготовки через систему семинаров и курсов повышения квалификации, изучили методическую литературу по данному направлению, посетили открытые уроки. </w:t>
            </w:r>
          </w:p>
          <w:p w:rsidR="005D6E7A" w:rsidRPr="00B52BA0" w:rsidRDefault="00F85234" w:rsidP="00F85234">
            <w:pPr>
              <w:pStyle w:val="Default"/>
              <w:rPr>
                <w:b/>
              </w:rPr>
            </w:pPr>
            <w:r>
              <w:t>На данном этапе имеется опыт ра</w:t>
            </w:r>
            <w:r w:rsidRPr="009006AE">
              <w:t>боты по Ф</w:t>
            </w:r>
            <w:r>
              <w:t xml:space="preserve">ГОС. </w:t>
            </w:r>
            <w:r w:rsidRPr="009006AE">
              <w:t xml:space="preserve">Во внеурочной деятельности инновации связаны с </w:t>
            </w:r>
            <w:r w:rsidRPr="009006AE">
              <w:rPr>
                <w:b/>
                <w:bCs/>
              </w:rPr>
              <w:t>проектом «Школьный центр СМК как средство творческого потенциала и инициатив школьников».</w:t>
            </w:r>
            <w:r>
              <w:rPr>
                <w:b/>
                <w:bCs/>
              </w:rPr>
              <w:t xml:space="preserve"> </w:t>
            </w:r>
            <w:r>
              <w:t xml:space="preserve">В 2014 году я был </w:t>
            </w:r>
            <w:r w:rsidRPr="009006AE">
              <w:t xml:space="preserve">инициатором создания и организатором центра СМК (средств массовых коммуникаций). В центр вошли: газета «Точка опоры», видеожурнал «Ритм - TV», </w:t>
            </w:r>
            <w:r>
              <w:t xml:space="preserve"> и моя </w:t>
            </w:r>
            <w:r w:rsidRPr="009006AE">
              <w:t xml:space="preserve">студия «Белый ворон», школьный сайт и творческие мастерские («Сценарная», «Техническая», «Актерская»). Центр стал новым этапом развития информационно-образовательного пространства школы. </w:t>
            </w:r>
          </w:p>
        </w:tc>
      </w:tr>
    </w:tbl>
    <w:p w:rsidR="009141CC" w:rsidRDefault="009141CC" w:rsidP="00B52BA0"/>
    <w:sectPr w:rsidR="009141CC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66F"/>
    <w:multiLevelType w:val="hybridMultilevel"/>
    <w:tmpl w:val="A9F2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303"/>
    <w:multiLevelType w:val="hybridMultilevel"/>
    <w:tmpl w:val="B00894A2"/>
    <w:lvl w:ilvl="0" w:tplc="5A04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80C"/>
    <w:multiLevelType w:val="hybridMultilevel"/>
    <w:tmpl w:val="DA40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10C6"/>
    <w:multiLevelType w:val="hybridMultilevel"/>
    <w:tmpl w:val="4906EEC0"/>
    <w:lvl w:ilvl="0" w:tplc="C9DE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2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0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2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4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4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8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68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A8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AA0845"/>
    <w:multiLevelType w:val="hybridMultilevel"/>
    <w:tmpl w:val="01C8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179D0"/>
    <w:rsid w:val="00131606"/>
    <w:rsid w:val="00166F71"/>
    <w:rsid w:val="001774CD"/>
    <w:rsid w:val="00185954"/>
    <w:rsid w:val="00202F42"/>
    <w:rsid w:val="002C7A75"/>
    <w:rsid w:val="004F2123"/>
    <w:rsid w:val="00540FEB"/>
    <w:rsid w:val="005924F5"/>
    <w:rsid w:val="005C19B7"/>
    <w:rsid w:val="005D6E7A"/>
    <w:rsid w:val="0062696F"/>
    <w:rsid w:val="006709B7"/>
    <w:rsid w:val="00671AD5"/>
    <w:rsid w:val="00702ACA"/>
    <w:rsid w:val="007B0635"/>
    <w:rsid w:val="008463B6"/>
    <w:rsid w:val="00895BBA"/>
    <w:rsid w:val="008A1349"/>
    <w:rsid w:val="009141CC"/>
    <w:rsid w:val="0095774D"/>
    <w:rsid w:val="00957F1C"/>
    <w:rsid w:val="009813EA"/>
    <w:rsid w:val="009B4E94"/>
    <w:rsid w:val="00A3406E"/>
    <w:rsid w:val="00B52BA0"/>
    <w:rsid w:val="00B94CE8"/>
    <w:rsid w:val="00BC43AD"/>
    <w:rsid w:val="00CD4613"/>
    <w:rsid w:val="00E649CF"/>
    <w:rsid w:val="00F13F8D"/>
    <w:rsid w:val="00F849D8"/>
    <w:rsid w:val="00F85234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CE8"/>
    <w:pPr>
      <w:ind w:left="720"/>
      <w:contextualSpacing/>
    </w:pPr>
  </w:style>
  <w:style w:type="paragraph" w:customStyle="1" w:styleId="Default">
    <w:name w:val="Default"/>
    <w:rsid w:val="00F8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CE8"/>
    <w:pPr>
      <w:ind w:left="720"/>
      <w:contextualSpacing/>
    </w:pPr>
  </w:style>
  <w:style w:type="paragraph" w:customStyle="1" w:styleId="Default">
    <w:name w:val="Default"/>
    <w:rsid w:val="00F8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008D-577A-4394-B6AD-C8A3E2DC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Домашний</cp:lastModifiedBy>
  <cp:revision>2</cp:revision>
  <cp:lastPrinted>2017-03-10T08:19:00Z</cp:lastPrinted>
  <dcterms:created xsi:type="dcterms:W3CDTF">2017-03-14T07:05:00Z</dcterms:created>
  <dcterms:modified xsi:type="dcterms:W3CDTF">2017-03-14T07:05:00Z</dcterms:modified>
</cp:coreProperties>
</file>